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eg"/>
  <Default Extension="png" ContentType="image/png"/>
  <Default Extension="xml" ContentType="application/xml"/>
  <Default Extension="svg" ContentType="image/svg+xml"/>
  <Default Extension="gif" ContentType="image/gif"/>
  <Default Extension="jpe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Fundamiental_nyie_osnov">
        <w:r>
          <w:rPr>
            <w:color w:val="0000FF" w:themeColor="hyperlink"/>
            <w:u w:val="single"/>
          </w:rPr>
          <w:t>Тема 1. Фундаментальные основы информатики.</w:t>
        </w:r>
      </w:hyperlink>
    </w:p>
    <w:p>
      <w:pPr>
        <w:pStyle w:val="Normal"/>
        <w:ind w:left="0" w:firstLineChars="0" w:firstLine="0" w:leftChars="0"/>
      </w:pPr>
      <w:hyperlink w:anchor="Tiema_2__Istoriia_razvitiia_i_kl">
        <w:r>
          <w:rPr>
            <w:color w:val="0000FF" w:themeColor="hyperlink"/>
            <w:u w:val="single"/>
          </w:rPr>
          <w:t>Тема 2. История развития и классификация ЭВМ.</w:t>
        </w:r>
      </w:hyperlink>
    </w:p>
    <w:p>
      <w:pPr>
        <w:pStyle w:val="Normal"/>
        <w:ind w:left="0" w:firstLineChars="0" w:firstLine="0" w:leftChars="0"/>
      </w:pPr>
      <w:hyperlink w:anchor="Tiema_3__Priedstavlieniie_inform">
        <w:r>
          <w:rPr>
            <w:color w:val="0000FF" w:themeColor="hyperlink"/>
            <w:u w:val="single"/>
          </w:rPr>
          <w:t>Тема 3. Представление информации в ЭВМ.</w:t>
        </w:r>
      </w:hyperlink>
    </w:p>
    <w:p>
      <w:pPr>
        <w:pStyle w:val="Normal"/>
        <w:ind w:left="0" w:firstLineChars="0" w:firstLine="0" w:leftChars="0"/>
      </w:pPr>
      <w:hyperlink w:anchor="Tiema_4__Osnovy_konstruktsii_EVM">
        <w:r>
          <w:rPr>
            <w:color w:val="0000FF" w:themeColor="hyperlink"/>
            <w:u w:val="single"/>
          </w:rPr>
          <w:t>Тема 4. Основы конструкции ЭВМ.</w:t>
        </w:r>
      </w:hyperlink>
    </w:p>
    <w:p>
      <w:pPr>
        <w:pStyle w:val="Normal"/>
        <w:ind w:left="0" w:firstLineChars="0" w:firstLine="0" w:leftChars="0"/>
      </w:pPr>
      <w:hyperlink w:anchor="Tiema_5__Opieratsionnyie_sistiem">
        <w:r>
          <w:rPr>
            <w:color w:val="0000FF" w:themeColor="hyperlink"/>
            <w:u w:val="single"/>
          </w:rPr>
          <w:t>Тема 5. Операционные системы ЭВМ.</w:t>
        </w:r>
      </w:hyperlink>
    </w:p>
    <w:p>
      <w:pPr>
        <w:pStyle w:val="Normal"/>
        <w:ind w:left="0" w:firstLineChars="0" w:firstLine="0" w:leftChars="0"/>
      </w:pPr>
      <w:hyperlink w:anchor="Tiema_6__Osnovy_alghoritmizatsii">
        <w:r>
          <w:rPr>
            <w:color w:val="0000FF" w:themeColor="hyperlink"/>
            <w:u w:val="single"/>
          </w:rPr>
          <w:t>Тема 6. Основы алгоритмизации и языки программирования.</w:t>
        </w:r>
      </w:hyperlink>
    </w:p>
    <w:p>
      <w:pPr>
        <w:pStyle w:val="Normal"/>
        <w:ind w:left="0" w:firstLineChars="0" w:firstLine="0" w:leftChars="0"/>
      </w:pPr>
      <w:hyperlink w:anchor="Tiema_7__Prikladnoie_proghrammno">
        <w:r>
          <w:rPr>
            <w:color w:val="0000FF" w:themeColor="hyperlink"/>
            <w:u w:val="single"/>
          </w:rPr>
          <w:t>Тема 7. Прикладное программное обеспечение..</w:t>
        </w:r>
      </w:hyperlink>
    </w:p>
    <w:p>
      <w:pPr>
        <w:pStyle w:val="Normal"/>
        <w:ind w:left="0" w:firstLineChars="0" w:firstLine="0" w:leftChars="0"/>
      </w:pPr>
      <w:hyperlink w:anchor="Tiema_8__Vychislitiel_nyie_sisti">
        <w:r>
          <w:rPr>
            <w:color w:val="0000FF" w:themeColor="hyperlink"/>
            <w:u w:val="single"/>
          </w:rPr>
          <w:t>Тема 8. Вычислительные системы и сети.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 xml:space="preserve">Тест по Общей информатике 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Fundamiental_nyie_osnov"/>
      <w:pPr>
        <w:keepNext/>
        <w:pStyle w:val="Heading 2"/>
        <w:pageBreakBefore w:val="on"/>
        <w:keepLines w:val="on"/>
      </w:pPr>
      <w:r>
        <w:t>Тема 1. Фундаментальные основы информатики.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Информационным называется общество, где: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большинство работающих занято производством, хранением, переработкой и реализацией информации, особенно ее высшей формы — знаний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персональные компьютеры широко используются во всех сферах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информации производится с использованием ЭВМ.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Информатизация общества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повсеместного распространения вычислительной техники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организованный социально-экономический и научно-технический процесс создания оптимальных условий для удовлетворения информационных потребностей и реализации прав граждан, органов государственной власти, органов местного самоуправления, организаций на основе формирования и использования информационных ресурсов с помощью средств вычислительной техники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внедрения новых информационных технологий.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Компьютеризация общества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развития и внедрения технической базы компьютеров, обеспечивающий оперативное получение результатов переработки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мер, направленных на обеспечение полного использования достоверного и непрерывного знания во всех сферах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замены больших ЭВМ на микро-ЭВМ.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Информационная культура общества предполагает: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знание современных программных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знание иностранных языков и умение использовать их в своей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умение целенаправленно работать с информацией и использовать ее для получения, обработки и передачи в компьютерную информационную технологию.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Информационные ресурсы общества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отдельные документы, отдельные массивы документов, документы и массивы документов в информационных системах (библиотеках, фондах, банках данных)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первичные документы, которые используются предприятиями для осуществления своей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отчетные документы, необходимые для принятия управленческих решений.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Рынок информационных услуг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услуги по разработке программных продуктов, подлежащих реализации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экономических, правовых и организационных отношений по торговле продуктами интеллектуального труда на коммерческой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услуги по сопровождению программных продуктов.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На рынке информационных услуг подлежат продаже и обмену: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лицензии, ноу-хау, информационные технологии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оборудование, помещения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бланки первичных документов, вычислительная техника.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Информатика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гуманитарная наука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прикладная наука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общественная наука.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Кибернетика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отрасль народного хозяйства, которая объединяет совокупность предприятий разных форм собственности, где занимаются производством компьютерной техники, программных продуктов, разработкой современных технологий преобразования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наука, направленная на аппаратное моделирование структур, подобных структуре человеческого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наука об общих принципах управления в различных системах — технических, биологических, социальных и др.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Экономическая информация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сведений, отражающих социально экономические процессы и служащих для управления этими процессами и коллективами людей в производственной и непроизводственной сфере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отдельные факты, характеризующие объекты, процессы и явления в конкретной предметной области, а также их свойства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выявленные закономерности в конкретной предметной области, позволяющие решать поставленные задачи.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Классификация экономической информации позволяет: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ускорить процесс обработки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распределить объекты (предметы, явления, процессы, понятия) по классам в соответствии с определенными признаками, сгруппировать их на качественно новом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улучшить качество разрабатываемых отчетных документов.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Методами классификации экономической информации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иерархический, фасетный, дескрипторный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количественный и суммовой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дебетовый и кредитовый.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Данные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отдельные факты, характеризующие объекты, процессы, явления. Это — признаки или записанные наблюдения, которые по каким-то причинам не используются, а только хранятся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выявленные закономерности в определенной предметной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сведений, необходимых для организации хозяйственной деятельности предприятия.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По месту возникновения информация бывает: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входная, выходная, внутренняя, внешняя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текстовая, графическая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учетная, статистическая.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По признаку стабильности информация бывает: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количественная, суммовая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обрабатываемая, необрабатываемая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и переменная.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По функциям управления информация бывает: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плановая, учетная, оперативная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промежуточная, результатная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первичная, вторичная.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Учетная информация характеризует деятельность фирмы: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отчетный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прошлый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перспективу.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Информационная система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документов, необходимых для работы ' предприятия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информационных массивов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взаимосвязанная совокупность средств, методов и персонала, используемых для хранения, обработки и выдачи информации в интересах достижения поставленной цели.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По признаку автоматизации информационные системы делятся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системы, реализуемые на базе «больших» ЭВМ и ПЭВМ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глобальные и локальные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ручные, автоматические, автоматизированные.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По структурному признаку информационные системы делятся на подсистемы: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информационного, программного, математического, технического, организационного, правового обеспечения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внутренние и внешние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сплошные и выборочные.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На операционном уровне управления решаются задачи: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структурированные, по которым имеются необходимые входные данные, известны алгоритмы расчета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задачи прогнозирования.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Подсистема информационного обеспечения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правовых норм, регламентирующих организацию системы информации на предприятии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единой системы классификации и кодирования информации, унифицированных систем документации, схем информационных потоков, циркулирующих в организации, а также методология построения баз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форм первичных и отчетных документов.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Подсистема информационного обеспечения складывается из подсистем: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внутреннего и внешнего информационного обеспечения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постоянного и переменного информационного обеспечения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внемашинного и внутримашинного информационного обеспечения.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Содержание подсистемы внемашинного информационного обеспечения составляют: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первичные документы, отчетные документы, классификаторы и коды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файлы условно-постоянной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базы данных.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Подсистема программно-математического обеспечения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разрабатываемых программ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таблицы алгоритмов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математических методов, моделей, алгоритмов и программ для реализации целей и задач информационной системы, а также нормального функционирования комплекса технических средств.</w:t>
            </w:r>
          </w:p>
        </w:tc>
      </w:tr>
    </w:tbl>
    <w:p>
      <w:pPr>
        <w:pStyle w:val="0 Block"/>
      </w:pPr>
    </w:p>
    <w:p>
      <w:bookmarkStart w:id="3" w:name="Tiema_2__Istoriia_razvitiia_i_kl"/>
      <w:pPr>
        <w:keepNext/>
        <w:pStyle w:val="Heading 2"/>
        <w:pageBreakBefore w:val="on"/>
        <w:keepLines w:val="on"/>
      </w:pPr>
      <w:r>
        <w:t>Тема 2. История развития и классификация ЭВМ.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Электронная вычислительная машина (ЭВМ)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аппаратных и программных средств для обработки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технических средств, предназначенный для автоматической обработки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модель, устанавливающая состав, порядок и принципы взаимодействия входящих в нее компонентов.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По принципу действия вычислительные машины делятся на три больших класса: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аналоговые (АВМ), цифровые (ЦВМ), электронные (ЭВМ)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аналоговые (АВМ), цифровые (ЦВМ), гибридные (ГВМ)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ламповые (ЛВМ), транзисторные (ТВМ), микро процессорные (МВМ).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Цифровые вычислительные машины работают с информацией, представленной: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электрического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символьном виде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цифровой форме.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По назначению ЭВМ можно разделить на три группы: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универсальные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проблемно-ориентированные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машинно-зависимые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параллельно работающими микропроцессорами.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По размерам и функциональным возможностям ЭВМ можно разделить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супер-ЭВМ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свёрхсупер-ЭВМ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минисупер-ЭВМ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большие ЭВМ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сверхмалые ЭВМ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малые ЭВМ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микро-ЭВМ.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Персональный компьютер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ЭВМ для индивидуального покупателя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настольная или персональная ЭВМ, удовлетворяющая требованиям общедоступности и универсальности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ЭВМ, обеспечивающая диалог с пользователем.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ПЭВМ четвертого поколения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8-битовые микропроцессоры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32-битовые микропроцессоры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64-битовые микропроцессоры.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По конструктивным особенностям ПЭВМ делятся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портативные и карманные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стационарные (настольны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переносные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блокноты и электронные записные книжки.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Мэйнфрейм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ЭВМ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сверхбольшая ЭВМ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супер-ЭВМ.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Механическое устройство, позволяющее складывать числа, изобрел: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 Нортон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Б. Паскаль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 Лейбниц.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Идею механической машины с идеей программного управления соединил: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Ч. Беббидж (середина XIX в. 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Дж. Атанасов (30-е гг. XX в. 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 Берри (XX в. 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Первым программистом мира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 Лейбниц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Лавлейс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Дж. фон Нейман.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Первая ЭВМ, реализующая принципы программного управления, была создана: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Кембридже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Германии.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Основоположником отечественной вычислительной техники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 В. Ломоносов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СВ. Королев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 А. Лебедев.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Первая отечественная ЭВМ была создана: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Киеве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Москве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Санкт-Петербурге.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Что понимают под термином «поколение» ЭВМ 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поколением ЭВМ понимают все счетные машины.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поколением ЭВМ понимают все типы и модели ЭВМ, построенные на одних и тех же научных и технических требованиях.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поколением ЭВМ понимают совокупность машин предназначенных для обработки, хранения и передачи информации.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В каком году появилась первая ЭВМ в России: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1823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1946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1949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1951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Что представляет собой большая интегральная схема?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одной плате расположены различные конденсаторы.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набор программ для работы ЭВМ.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набор ламп выполняющих различные функции.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кристалл кремния, на котором размещаются десятки и сотни логических элементов.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 качестве языка программирования в машинах первого поколения использовался: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машинный код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Ассемблер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Бейсик.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Средством связи пользователя с ЭВМ второго поколения являлись: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перфокарты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магнитные жетоны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Первым инструментом для счета были: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рука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Абак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устройство, похожее на музыкальный автомат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устройство, похожее на счеты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устройство для работы по заданной программе.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Укажите верное высказывание: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 – это техническое средство для преобразования информации.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 - предназначен для хранения информации.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Какой язык программирования был разработан раньше?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С++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Qbasic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Алгол.</w:t>
            </w:r>
          </w:p>
        </w:tc>
      </w:tr>
    </w:tbl>
    <w:p>
      <w:pPr>
        <w:pStyle w:val="0 Block"/>
      </w:pPr>
    </w:p>
    <w:p>
      <w:bookmarkStart w:id="4" w:name="Tiema_3__Priedstavlieniie_inform"/>
      <w:pPr>
        <w:keepNext/>
        <w:pStyle w:val="Heading 2"/>
        <w:pageBreakBefore w:val="on"/>
        <w:keepLines w:val="on"/>
      </w:pPr>
      <w:r>
        <w:t>Тема 3. Представление информации в ЭВМ.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Информация в ЭВМ кодируется: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двоичной системе счисления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десятичной системе счисления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символах.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Система счисления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представление чисел в экспоненциальной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представление чисел с постоянным положением запятой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представления чисел с помощью символов, имеющих определенные количественные значения.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 зависимости от способа изображения чисел системы счисления делятся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арабские и римские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позиционные и непозиционные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представленные в виде ряда и в виде разрядной сетки.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Двоичная система счисления имеет основание Р.: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 =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 =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 = 1.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представления чисел в восьмеричной системе счисления используют цифры: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0 - 8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0 - 7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1 - 8.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Для представления чисел в шестнадцатеричной системе счисления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цифры 0 - 9 и буквы A - 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буквы A -Q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числа 0 + 15.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 дробных числах целая часть от дробной отделяется: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запятой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апострофом.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Число с плавающей точкой изображается в виде: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 системы и мантиссы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мантиссы и порядка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определяемого количества разрядов.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Минимальная единица информации в двоичном коде —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Один бит содержит: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или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одну цифру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символ.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Один байт содержит: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бита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бит.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Стандартным кодом для обмена информации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 ACCESS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 WORD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 ASCII.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Для перевода чисел из одной системы счисления в другую существуют: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таблицы перевода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перевода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соответствующие стандарты.</w:t>
            </w:r>
          </w:p>
        </w:tc>
      </w:tr>
    </w:tbl>
    <w:p>
      <w:pPr>
        <w:pStyle w:val="0 Block"/>
      </w:pPr>
    </w:p>
    <w:p>
      <w:bookmarkStart w:id="5" w:name="Tiema_4__Osnovy_konstruktsii_EVM"/>
      <w:pPr>
        <w:keepNext/>
        <w:pStyle w:val="Heading 2"/>
        <w:pageBreakBefore w:val="on"/>
        <w:keepLines w:val="on"/>
      </w:pPr>
      <w:r>
        <w:t>Тема 4. Основы конструкции ЭВМ.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Структура компьютера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электронных устройств, осуществляющих обработку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некоторая модель, устанавливающая состав, по- рядок и принципы взаимодействия входящих в нее компонентов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программных и аппаратных средств.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Основная функция ЭВМ: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общение человека и машины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 задач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программного управления.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Персональный компьютер состоит из: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системного 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клавиатуры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дополнительных устройств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комплекса мультимедиа.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Системный блок включает в себя: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плату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модулятор-демодулятор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накопители на дисках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платы расширений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связи и коммуникаций.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Микропроцессор предназначен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управления работой компьютера и обработки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ввода информации в ЭВМ и вывода ее на принтер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обработки текстовых данных.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Разрядность микропроцессора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наибольшая единица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битов, которое воспринимается микропроцессором как единое целое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наименьшая единица информации.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От разрядности микропроцессора зависит: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используемых внешних устройств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подключения к сети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внутренней памяти и производительность компьютера.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Тактовая частота микропроцессора измеряется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мегагерцах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кодах таблицы символов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байтах и битах.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Функции процессора состоят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подключении ЭВМ к электронной сети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обработке данных, вводимых в ЭВМ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выводе данных на печать.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Микропроцессоры различаются между собой: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устройствами ввода и вывода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разрядностью и тактовой частотой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счетчиками времени.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 состав микропроцессора входят: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устройство управления (УУ)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запоминающее устройство (ПЗУ)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арифметико-логическое устройство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кодовая шина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кодовая шина инструкций.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Постоянная память предназначена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длительного хранения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хранения неизменяемой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кратковременного хранения информации в текущий момент времени.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Оперативная память предназначена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длительного хранения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хранения неизменяемой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кратковременного хранения информации в текущий момент времени.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Внешняя память предназначена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длительного хранения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хранения неизменяемой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кратковременного хранения информации в текущий момент времени.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Основная память содержит: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запоминающее устройство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КЭШ-память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кодовую шину инструкций (КШИ)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порты ввода-вывода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запоминающее устройство.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Оперативная память — это совокупность: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системных плат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специальных электронных ячеек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специальных файлов.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Устройствами внешней памяти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накопители на гибких магнитных дисках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оперативные запоминающие устройства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накопители на жестких магнитных дисках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стриммеры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плоттеры.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Внешняя память используется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последовательного доступа к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быстродействия микропроцессора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долговременного хранения информации. Укажите правильный ответ.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Дискеты предназначены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временного хранения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обмена программами и данными между различными ПК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вывода информации на экран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хранения архивной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хранения запасных копий программ.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Информация на магнитных дисках записывается: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специальных магнитных окнах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концентрическим дорожкам и секторам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индексным отверстиям.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Информация на магнитных дисках представляется в форме: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файлов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 зависимости от типа носителя накопители подразделяются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сменные носители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несменные носители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КЭШ-носители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кассетные носители.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Жесткие диски получили название: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CD ROM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диджитайзер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винчестер.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 устройствам ввода информации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клавиатура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диджитайзер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джойстик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графопостроитель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сетевой адаптер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сенсорный экран.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 манипуляторам (устройствам указания)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джойстик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клавиатура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сканер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трекбол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планшет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сетевое перо.</w:t>
            </w:r>
          </w:p>
        </w:tc>
      </w:tr>
    </w:tbl>
    <w:p>
      <w:pPr>
        <w:pStyle w:val="0 Block"/>
      </w:pPr>
    </w:p>
    <w:p>
      <w:bookmarkStart w:id="6" w:name="Tiema_5__Opieratsionnyie_sistiem"/>
      <w:pPr>
        <w:keepNext/>
        <w:pStyle w:val="Heading 2"/>
        <w:pageBreakBefore w:val="on"/>
        <w:keepLines w:val="on"/>
      </w:pPr>
      <w:r>
        <w:t>Тема 5. Операционные системы ЭВМ.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Основными функциями операционной системы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диалог с пользователем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 ресурсами компьютера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 программ для ЭВМ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запуск программ на выполнение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 информации на принтер.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операционным системам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MS-Office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MS-Word, Word Pad, PowerPoint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MS-DOS, Windows XP.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Операционная система может храниться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жестком магнитном диске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гибком системном диске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специальном DOS-каталоге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каталоге пользователя.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Сетевые операционные системы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программ для одновременной работы группы пользователей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программ, переносимых в сети с одного компьютера на другой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программ, обеспечивающих обработку, передачу и хранение данных в сети.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Файл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поименованная область на диске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последовательность операторов и команд.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Для своего размещения файл требует: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непрерывного пространства на диске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свободных кластеров в различных частях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Fat-таблицы.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Для обозначения файлов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имена и расширения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команды операционной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имена кластеров.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образовании имени файла можно использовать: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буквы латинского алфавита и цифры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буквы русского алфавита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цифры и специальные символы (&gt;, &lt;, =, пробел).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 качестве имени файла можно использовать символьное имя устройства: a)PRN, CON, NUL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DISP, PORT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MODEM, ADAPTER.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Тип (или расширени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файла обозначается: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тремя символами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чем четырьмя символами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чем тремя символами.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Командный файл — это файл, содержащий: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последовательность команд операционной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информацию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последовательность операторов языка программирования.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Текстовые файлы имеют расширение: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.bak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.txt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.ехе.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Расширение файла .ехе означает, что этот файл: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командный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выполняемый.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Шаблон имени и расширения файла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специальная форма, в которой в полях имени и расширений типа файла используются символы «+» и «-.»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специальная форма, в которой в полях имени и расширений типа файла используются символы «*» и «?»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специальная форма, в которой в полях имени и расширений типа файла используются символы «-» и «?».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Символ «*» в обозначении файла означает: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число любых символов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произвольный символ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конкретный символ.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Имя файла в MS-DOS должно состоять: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не более чем 8 символов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из 8 символов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не более чем 8 символов.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Символ «?» в имени файла означает: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число любых символов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произвольный символ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конкретный символ.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Путь или маршрут к файлу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последовательность операторов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последовательность имен диска и каталогов, раз деленных символом «\»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и последовательность имен устройств, разделенных символом «:».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Исполняемые файлы имеют расширение: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.ехе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.bas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.bat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.com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.xls.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Каталог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память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 хранения имен файлов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внешняя память длительного хранения.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Текущий каталог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корневой каталог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каталог, с которым работают в настоящий момент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каталог, который находится на одной из панелей программы-оболочки.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Для обозначения каталогов используют: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имена и расширения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специальные имена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обычные имена.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Каталоги образуют: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иерархическую структуру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сетевую структуру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реляционную структуру.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Обозначение гибких дисков в MS-DOS: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F: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Правильное обозначение файла в MS-DOS: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ab+bcd.e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abc.txtd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abc.txt.</w:t>
            </w:r>
          </w:p>
        </w:tc>
      </w:tr>
    </w:tbl>
    <w:p>
      <w:pPr>
        <w:pStyle w:val="0 Block"/>
      </w:pPr>
    </w:p>
    <w:p>
      <w:bookmarkStart w:id="7" w:name="Tiema_6__Osnovy_alghoritmizatsii"/>
      <w:pPr>
        <w:keepNext/>
        <w:pStyle w:val="Heading 2"/>
        <w:pageBreakBefore w:val="on"/>
        <w:keepLines w:val="on"/>
      </w:pPr>
      <w:r>
        <w:t>Тема 6. Основы алгоритмизации и языки программирования.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Алгоритм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указание на выполнение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правил, описывающая последовательность действий, которые необходимо выполнить для решения задачи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выполнения вычислений, приводящих к решению задачи. 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Свойствами алгоритма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дискретность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результативность.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Алгоритм может быть задан следующими способами: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словесным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словесно-графическим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формально-словесным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алгоритмическом языке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последовательностью байтов.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Программа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правил, описывающая последовательность действий, которые необходимо выполнить для решения задачи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указание на выполнение действий из заданного набора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внешней памяти для хранения текстовых, числовых данных и другой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последовательность команд, реализующая алгоритм решения задачи.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Программа-интерпретатор выполняет: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 файлов на диске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пооператорное выполнение 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выполнение программы.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Программа-компилятор выполняет: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переводит исходный текст в машинный код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формирует текстовый файл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записывает машинный код в форме загрузочного файла.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QBASIC —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алгоритмический язык, использующий команды MS-DOS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алгоритмический язык программирования, работающий в режиме интерпретации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алгоритмический язык, работающий только в среде Windows.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Алфавит языка QBASIC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буквы латинского алфавита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буквы русского алфавита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буквы греческого алфавита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цифры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знаки арифметических операций: +, -, /, 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знаки операций отношений: &gt;, &lt;, =, &gt;=, &lt;=, &lt;&gt;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специальные знаки:!,?, #, %,&amp;, $,«,«,,.,,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8)+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круглые скобки () и) квадратные скобки.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 QBASIC существуют следующие типы данных: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текстовые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типы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записи.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Числовые данные могут быть представлены как: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фиксированной точкой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строк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плавающей точкой.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Выберите правильно представленные числовые данные на QBASIC: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+В, -14, 21.5Е2, 0.05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3.4*Е8, 45.Е2, 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18.2, .05Е1, 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0.05Е5, ±16, -21,5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21-Ю2, -18, 45.2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Запись числа в форме с плавающей точкой — это экспоненциальная форма записи: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верно.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Если тип данных несет текстовую информацию, то он должен быть заключен в кавычки: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верно.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Арифметические выражения состоят из: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констант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команд MS-DOS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машинных команд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круглых скобок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квадратных скобок.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Переменная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служебное слово на языке QBASIC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памяти, в которой хранится некоторое значение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значение регистра.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Имя переменной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любая последовательность любых символов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последовательность латинских букв, цифр, специальных знаков (кроме пробел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, которая всегда должна начинаться с латинской буквы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последовательность русских, латинских букв, начинающихся с латинской буквы и из специальных знаков, допускающая знак подчеркивания.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Для обозначения строковых переменных: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рядом с именем слева ставится знак $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рядом с именем справа ставится знак $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имя переменной записывается в кавычках.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Для обозначения целочисленных переменных: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рядом с именем слева ставится знак 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рядом с именем слева ставится знак #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рядом с именем справа ставится знак %.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Для обозначения действительных переменных с двойной точностью: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рядом с именем слева ставится знак #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рядом с именем справа ставится знак #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рядом с именем справа ставятся знаки ##.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Верно ли утверждение? В написании имен допускаются как строчные (маленьки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, так и заглавные (больши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буквы и QBASIC не делает между ними различия: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верно.</w:t>
            </w:r>
          </w:p>
        </w:tc>
      </w:tr>
    </w:tbl>
    <w:p>
      <w:pPr>
        <w:pStyle w:val="0 Block"/>
      </w:pPr>
    </w:p>
    <w:p>
      <w:bookmarkStart w:id="8" w:name="Tiema_7__Prikladnoie_proghrammno"/>
      <w:pPr>
        <w:keepNext/>
        <w:pStyle w:val="Heading 2"/>
        <w:pageBreakBefore w:val="on"/>
        <w:keepLines w:val="on"/>
      </w:pPr>
      <w:r>
        <w:t>Тема 7. Прикладное программное обеспечение..</w:t>
      </w:r>
      <w:bookmarkEnd w:id="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Текстовый редактор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прикладное программное обеспечение, используемое для создания текстовых документов и работы с ними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прикладное программное обеспечение, используемое для создания таблиц и работы с ними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прикладное программное обеспечение, используемое для автоматизации задач бухгалтерского учета.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текстовым редакторам относятся редакторы: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Word for Windows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Quattro Pro, Super Calc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Paradox, Clipper.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Основными функциями текстовых редакторов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таблиц и выполнение расчетов по 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редактирование текста, форматирование текста, вывод текста на печать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 графических приложений.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Основными функциями форматирования текста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 текста, корректировка текста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значений полей страницы, форматирование абзацев, установка шрифтов, структурирование и многоколонный набор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перенос, копирование, переименование, удаление.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Основными функциями редактирования текста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фрагментов текста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установка межстрочных интервалов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 текста, коррекция, вставка, удаление, копирование, перемещение.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Для загрузки программы MS-Word необходимо: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меню Пуск выбрать пункт Программы, в выпадающих подменю щелкнуть по позиции Microsoft Office, а затем — Microsoft Word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меню Пуск выбрать пункт Документы, в выпадающем подменю щелкнуть по строке Microsoft Word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набрать на клавиатуре Microsoft Word и нажать клавишу Enter.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Для создания нового файла в редакторе MS-Word необходимо: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команду «Открыть» из меню «Файл»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команду «Создать» из меню «Файл». В закладке «Общие» щелкнуть по пиктограмме «Обычный» и нажать 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щелкнуть пиктограмму «Создать» на панели инструментов.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Укажите все правильные Ответы. Для сохранения документа в редакторе MS-Word необходимо: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выбрать команду «Сохранить» из меню «Файл»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выбрать команду «Создать» из меню «Файл»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щелкнуть пиктограмму «Создать» на панели инструментов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щелкнуть пиктограмму «Сохранить» на панели инструментов.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Электронная таблица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устройство ввода графической информации в ПЭВМ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компьютерный эквивалент обычной таблицы, в клетках которой записаны данные различных типов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устройство ввода числовой информации в ПЭВМ.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Ячейка электронной таблицы определяется: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именами столбцов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областью пересечения строк и столбцов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номерами строк.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Ссылка в электронной таблице определяет: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указания адреса ячейки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ячейку на пересечении строки и столбца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 ячеек.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Адрес ячейки в электронной таблице определяется: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номером листа и номером строки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номером листа и именем столбца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названием столбца и номером строки.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Блок ячеек электронной таблицы задается: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номерами строк первой и последней ячейки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именами столбцов первой и последней ячейки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указанием ссылок на первую и последнюю ячейку.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 встроенным функциям табличных процессоров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математические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 табличным процессорам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FoxPro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Quattro Pro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Excel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Super Calc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Табличный процессор — это программный продукт, предназначенный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обеспечения работы с таблицами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управления большими информационными массивами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и редактирования текстов.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Адрес в электронной таблице указывает координату: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в блоке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данных в строке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в электронной таблице.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Статистические функции табличных процессоров используются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построения логических выражений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размера ежемесячных выплат для погашения кредита, расчета норм амортизационных отделений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вычисления среднего значения, стандартного отклонения.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изображения значений переменной в виде вертикальных столбцов.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Линейный график используется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изображения каждой переменной в виде ломаной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изображения значений каждой из переменных в виде слоев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графической интерпретации одной переменной.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Над данными в электронной таблице выполняются действия: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 данных в таблицу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преобразование данных в блоках таблицы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манипулирование данными в блоках таблицы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столбцов и блоков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распечатка документа на принтере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электронного макета таблицы.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системам управления базами данных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Access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Amipro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Foxpro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Oracle.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Модель базы данных может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иерархическая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реляционная.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Объектом действий в базе данных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запись.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Система управления базами данных — это программное средство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обеспечения работы с таблицами чисел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управления большими информационными массивами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хранения файлов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и редактирования текстов.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База данных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 взаимосвязанных модулей, обеспечивающих автоматизацию многих видов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таблица, позволяющая хранить и обрабатывать данные и формулы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интегрированная совокупность данных, предназначенная для хранения и многофункционального использования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прикладная программа для обработки информации пользователя.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Система управления базой данных обеспечивает: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и редактирование базы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и редактирование текстов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манипулирование данными (редактирование, выборку).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Над записями в базе данных выполняются операции: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редактирование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сортировка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эксплуатация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 по ключу.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Производительность СУБД оценивается факторами: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временем выполнения запроса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временем генерации отчета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скоростью поиска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временем импортирования базы данных из других файлов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временем выполнения операций обновления, удаления, вставки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не верны.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Средства обеспечения безопасности данных предназначены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шифрования прикладных программ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шифрования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шифрования форм отчетов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защиты паролем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ограничения доступа к различным пунктам меню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ограничения уровня доступа к базе данных, к таблице.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 пакете Microsoft Office присутствуют приложения: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Microsoft Publisher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Microsoft Word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Excel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Time Line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Access</w:t>
            </w:r>
          </w:p>
        </w:tc>
      </w:tr>
    </w:tbl>
    <w:p>
      <w:pPr>
        <w:pStyle w:val="0 Block"/>
      </w:pPr>
    </w:p>
    <w:p>
      <w:bookmarkStart w:id="9" w:name="Tiema_8__Vychislitiel_nyie_sisti"/>
      <w:pPr>
        <w:keepNext/>
        <w:pStyle w:val="Heading 2"/>
        <w:pageBreakBefore w:val="on"/>
        <w:keepLines w:val="on"/>
      </w:pPr>
      <w:r>
        <w:t>Тема 8. Вычислительные системы и сети.</w:t>
      </w:r>
      <w:bookmarkEnd w:id="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Компьютерная сеть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группа установленных рядом вычислительных машин, объединенных с помощью средств сопряжения и выполняющих единый информационно-вычислительный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компьютеров и терминалов, соединенных с помощью каналов связи в единую систему, удовлетворяющую требованиям распределенной обработки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сервера и рабочих станций, соединенных с помощью коаксиального или оптоволоконного кабеля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Абонент сети —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аппаратура, выполняющая обработку данных на независимых компьютерах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объекты, генерирующие или потребляющие информацию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аппаратура для получения информации от сервера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Станция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 сопряжения с компьютером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аппаратура для подключения к глобальной сети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аппаратура, передающая и принимающая информацию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Физическая передающая среда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линии связи, пространство для распространения сигналов, аппаратура передачи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мультиплексор передачи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витая пара проводов, коаксиальный кабель, оптоволоконный кабель.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Существуют три режима передачи данных: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симплексный, прямой, обратный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симплексный, полудуплексный, дуплексный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последовательный, параллельный, многопроцессорный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Наиболее распространенным кодом передачи данных по каналам связи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 КОИ-12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 ASCII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 ПД-6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Для сопряжения ЭВМ с одним каналом связи используется: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повторитель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Для сопряжения ЭВМ с несколькими каналами связи используется: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сетевой адаптер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мультиплексор передачи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Устройством, выполняющим модуляцию и демодуляцию информации (преобразование информации),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сетевой адаптер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повторитель 10. Скорость передачи данных по каналу связи измеряется: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передаваемых байтов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передаваемых битов информации в секунду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передаваемых символов в секунду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Протокол компьютерной сети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программа для связи абонентов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 правил, обусловливающий порядок обмена информацией в сети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программа, позволяющая преобразовывать информацию в коды ASCII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Информационно-вычислительные системы по их размерам подразделяются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локальные, региональные, глобальные, широко масштабные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терминальные, административные, смешанные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цифровые, коммерческие, корпоративные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Локальная вычислительная сеть (LAN)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вычислительная сеть, функционирующая в пределах подразделения или подразделений предприятия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объединение вычислительных сетей на государственном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общепланетное объединение сетей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Признак «Типология сети» характеризует: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схему приводных соединений в сети (сервера и рабочих станций)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работает сеть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 технических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ЛВС по признаку «топология» подразделяются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реальные, искусственные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типа «Звезда», «Шина», «Кольцо»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проводные, беспроводные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Признак «Технология сети» характеризует: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 используемых программных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работает сеть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дополнительной ОС для сервера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Топологии типа «Звезда» обладает достоинствами: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малое время реакции сервера на запрос рабочей станции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одновременной передачи информации сразу всем рабочим станциям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работы в сети при отключенном сервере 18. Программное обеспечение ЛВС включает: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сетевую ОС, пакеты прикладных программ, базы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пакеты прикладных программ, базы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MS-Dos, MS-Windows, NetWare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Наиболее распространенной операционной системой для ЛВС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NetWare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MS-DOS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Windows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Операционная система NetWare поддерживает сеть топологии: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«Звезда»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«Кольцо»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топологии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Операционная система NetWare поддерживает сеть с управлением: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децентрализованным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централизованным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Аппаратное обеспечение ЛВС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рабочие станции, коммуникационное оборудование, ПЭВМ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рабочие станции, сервер, коммуникационное оборудование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коммуникационное оборудование, сервер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Internet —это: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локальная вычислительная сеть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региональная информационно-вычислительная сеть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гигантская мировая компьютерная сеть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www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графическое инструментальное средство поиска информации по гипертекстовым ссылкам. Информация на WWW-серверах хранится в виде набора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программа, осуществляющая автоматический поиск файлов информации с заданным именем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программа, позволяющая просматривать информацию, содержащуюся на конкретном сервере в Internet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Наиболее эффективными средствами контроля данных в сети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надежной и эффективной системы архивации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зеркальных дисков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паролей, использование различного вида идентификационных пластиковых карточек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Наиболее эффективными средствами защиты от компьютерных вирусов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антивирусные 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организационные мероприятия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Провайдер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устройство для подключения к Internet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поставщик услуг Internet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 на подключение к Internet</w:t>
            </w:r>
          </w:p>
        </w:tc>
      </w:tr>
    </w:tbl>
    <w:p>
      <w:pPr>
        <w:pStyle w:val="Para 4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2025-11-03T12:53:57Z</dcterms:created>
  <dcterms:modified xsi:type="dcterms:W3CDTF">2025-11-03T12:53:57Z</dcterms:modified>
  <dc:title>﻿Общая информатика</dc:title>
  <dc:creator>GeeTest</dc:creator>
  <dc:language>ru</dc:language>
</cp:coreProperties>
</file>