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g" ContentType="image/jpeg"/>
  <Default Extension="svg" ContentType="image/svg+xml"/>
  <Default Extension="xml" ContentType="application/xml"/>
  <Default Extension="jpe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sushchnost___dvizhushch">
        <w:r>
          <w:rPr>
            <w:color w:val="0000FF" w:themeColor="hyperlink"/>
            <w:u w:val="single"/>
          </w:rPr>
          <w:t>Тема 1. сущность, движущие силы, логика процесса обучения.</w:t>
        </w:r>
      </w:hyperlink>
    </w:p>
    <w:p>
      <w:pPr>
        <w:pStyle w:val="Normal"/>
        <w:ind w:left="0" w:firstLineChars="0" w:firstLine="0" w:leftChars="0"/>
      </w:pPr>
      <w:hyperlink w:anchor="Tiema_2__sodierzhaniie_obrazovan">
        <w:r>
          <w:rPr>
            <w:color w:val="0000FF" w:themeColor="hyperlink"/>
            <w:u w:val="single"/>
          </w:rPr>
          <w:t>Тема 2. содержание образования как фундамент базовой культуры личности.</w:t>
        </w:r>
      </w:hyperlink>
    </w:p>
    <w:p>
      <w:pPr>
        <w:pStyle w:val="Normal"/>
        <w:ind w:left="0" w:firstLineChars="0" w:firstLine="0" w:leftChars="0"/>
      </w:pPr>
      <w:hyperlink w:anchor="Tiema_3__sovriemiennyie_modieli">
        <w:r>
          <w:rPr>
            <w:color w:val="0000FF" w:themeColor="hyperlink"/>
            <w:u w:val="single"/>
          </w:rPr>
          <w:t>Тема 3. современные модели организации обучения.</w:t>
        </w:r>
      </w:hyperlink>
    </w:p>
    <w:p>
      <w:pPr>
        <w:pStyle w:val="Normal"/>
        <w:ind w:left="0" w:firstLineChars="0" w:firstLine="0" w:leftChars="0"/>
      </w:pPr>
      <w:hyperlink w:anchor="Tiema_4__tipologhiia_obrazovatie">
        <w:r>
          <w:rPr>
            <w:color w:val="0000FF" w:themeColor="hyperlink"/>
            <w:u w:val="single"/>
          </w:rPr>
          <w:t>Тема 4. типология образовательных учреждений.</w:t>
        </w:r>
      </w:hyperlink>
    </w:p>
    <w:p>
      <w:pPr>
        <w:pStyle w:val="Normal"/>
        <w:ind w:left="0" w:firstLineChars="0" w:firstLine="0" w:leftChars="0"/>
      </w:pPr>
      <w:hyperlink w:anchor="Tiema_5__innovatsionnyie_protsie">
        <w:r>
          <w:rPr>
            <w:color w:val="0000FF" w:themeColor="hyperlink"/>
            <w:u w:val="single"/>
          </w:rPr>
          <w:t>Тема 5. инновационные процессы в образовании.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теории обучения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sushchnost___dvizhushch"/>
      <w:pPr>
        <w:keepNext/>
        <w:pStyle w:val="Heading 2"/>
        <w:pageBreakBefore w:val="on"/>
        <w:keepLines w:val="on"/>
      </w:pPr>
      <w:r>
        <w:t>Тема 1. сущность, движущие силы, логика процесса обучения.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Наука об обучении, образовании, их целях, содержании, методах, средствах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теорией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педагогическим менеджментом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педагогической технологией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Термин “дидактика” впервые ввел…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Ратке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Я.А. Коменский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Ж.Ж. 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И.Г. Песталоцци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Под дидактикой понимал “всеобщее искусство всех учить всему”…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Я.А. Коменский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П.Ф. Каптерев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К.Д. Ушинский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Дистервег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Процессы преподавания и учения с их условиями и получаемыми результатами – это предмет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Функциями процесса обучения являются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образовательная, воспитательная, развивающая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воспитательная, прогностическая, проектировочная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образовательная, воспитательная, объяснительная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развивающая, образовательная, прогностическая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Совокупность принципов, содержание, методы и средства обучения, образующие целостную структуру и подчиняющиеся целям обучения, составляют…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дидактическую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педагогическую теорию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дидактическую теорию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Учение понимается в дидактике как…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учеников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учащихся и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 новых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умений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Управление учебно-познавательной деятельностью учащихся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интереса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Связи между целями, содержанием, методами, средствами, формами обучения относятся к ___ закономерностям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Эффективность обучения зависит от целесообразного привлечения органов чувств к восприятию и усвоению учебного материала – это принцип…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сознательности и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прочности знаний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Принцип ведущей роли теоретических знаний используется в концепции ___ обучения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программированного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Процессом обучения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процесс познания, управляемый педагогом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образовательная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дидактическим принципам не относится принцип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гуманности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систематичности и последовательности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теории и практики обучения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структуру учебной деятельности не входит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нравственных качеств и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овладение системой знаний, познавательных умений и практических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мотивов 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овладение способами управления своей учебной деятельностью и своими психическими процессами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Двусторонний характер обучения проявляется в единстве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преподавания и 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и воспитания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школьной и внешкольной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совместных усилий семьи и школы по формированию у учащихся мотивов 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Принцип наглядности в дидактике означает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привлечение органов чувств к восприятию учебного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плакатов, схем, картин в процессе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опытов в процессе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 кино- и видеофильмов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структуру процесса обучения не входит…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мышления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целей и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планирование (отбор содержания, методов, приёмов, средств и форм)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и оценка результатов обучения</w:t>
            </w:r>
          </w:p>
        </w:tc>
      </w:tr>
    </w:tbl>
    <w:p>
      <w:pPr>
        <w:pStyle w:val="0 Block"/>
      </w:pPr>
    </w:p>
    <w:p>
      <w:bookmarkStart w:id="3" w:name="Tiema_2__sodierzhaniie_obrazovan"/>
      <w:pPr>
        <w:keepNext/>
        <w:pStyle w:val="Heading 2"/>
        <w:pageBreakBefore w:val="on"/>
        <w:keepLines w:val="on"/>
      </w:pPr>
      <w:r>
        <w:t>Тема 2. содержание образования как фундамент базовой культуры личности.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Эталонный уровень образования, необходимый для данного общества в определенный исторический отрезок времени, -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образовательный стандарт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образовательный ценз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учебный план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школьная 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Документ, определяющий содержание образования определенного уровня и направленности, -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образовательная 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рабочий учебный план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авторская 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Нормативный документ, определяющий состав учебных предметов, их распределение по годам обучения, количество времени на каждый предмет, -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учебный план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Среди понятий «образование», «содержание образования», «учебный план», «образовательная область» наиболее масштабным является понятие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«образование»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«содержание образования»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«учебный план»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«образовательная область»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Основоположником теории формального образования является…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Я.А. Коменский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Спенсер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И.Ф. Гербарт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Дистервег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идеям программированного обучения наиболее близка теория…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прагматизм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Опыт творческой деятельности и эмоционально-ценностного отношения к миру был включен в состав содержания образования…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 Краевским, И.Я. Лернером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В.С. Ледневым, Ю.К. Бабанским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 Давыдовым, Б.П. Есиповым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М.Н. Скаткиным, Д.Д. Зуевым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_____ структуре содержания образования один и тот же вопрос повторяется несколько раз, его содержание расширяется новыми сведениями, связями и зависимостями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Приоритетное развитие общекультурных компонентов в содержании образования -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гуманитаризация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углубленное изучение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Дидактически обоснованная система знаний, умений и навыков, отражающая содержание науки,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учебный предмет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учебный план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образовательная 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Доведенное до автоматизма действие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объектам стандартизации в образовании не относится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учебно-воспитательный план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учебной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подготовки обучающихся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Под содержанием образования понимают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 адаптированную систему знаний, умений и навыков, опыта творческой деятельности и эмоционально-ценностного отношения к миру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знаний, умений и навыков, развивающих устойчивые особенности отдельных психических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преемственных образовательных программ и государственных образовательных стандартов различного уровня и направленности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финансовую поддержку государственных и общественных организаций средней и высшей школе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понятие «качество обучения» не входит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нравственной культуры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успешности освоения учащимися образовательных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мера реализации Государственного образовательного стандарта на личностном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личностного взаимодействия учителя и учащихся в процессе обучения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Нормативным документом, раскрывающим содержание знаний, умений и навыков по учебному предмету,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учебный план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базисный учебный план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образовательный стандарт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Ведущим видом учебной литературы, содержащим систематическое изложение учебного материала,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учебное пособие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методическое пособие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методические рекомендации</w:t>
            </w:r>
          </w:p>
        </w:tc>
      </w:tr>
    </w:tbl>
    <w:p>
      <w:pPr>
        <w:pStyle w:val="0 Block"/>
      </w:pPr>
    </w:p>
    <w:p>
      <w:bookmarkStart w:id="4" w:name="Tiema_3__sovriemiennyie_modieli"/>
      <w:pPr>
        <w:keepNext/>
        <w:pStyle w:val="Heading 2"/>
        <w:pageBreakBefore w:val="on"/>
        <w:keepLines w:val="on"/>
      </w:pPr>
      <w:r>
        <w:t>Тема 3. современные модели организации обучения.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Классно-урочную систему теоретически обосновал…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Я.А. Коменский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К.Д. Ушинский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Локк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Дистерверг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Внешнее выражение согласованной деятельности учителя и учащихся, осуществляемой в установленном порядке и определенном режиме,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организации обучения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 схеме «повторение пройденного материала – освоение нового материала – отработка навыков - применение знаний на практике – домашнее задание» проходит урок…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овладения новыми знаниями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повторения и закрепления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обобщения и систематизации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Среди понятий «урок», «структура урока», «форма организации обучения», «тип урока» наиболее частным является понятие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«структура урока»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«урок»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«форма организации обучения»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«тип урока»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Учебное занятие на старшей ступени обучения в форме коллективного обсуждения изучаемых вопросов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конференция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Форма организации обучения, позволяющая изучать явления и процессы в естественных условиях,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экскурсия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практическое занятие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 занятие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занятие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Форма организации обучения, используемая для отработки практических умений и навыков, -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практикум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конференция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по выбору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предметный урок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Внеурочная форма организации обучения, направленная на формирование навыков самостоятельной работы,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экскурсия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Форма организации обучения, при которой учитель ведет занятия в классе с постоянным составом учащихся одинакового уровня развития, по твердому расписанию и четко установленному регламенту,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с отстающими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основным типам уроков относятся уроки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нового материала, формирования умений и навыков, обобщения и систематизации, контроля знаний и умений,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заучивания наизусть, демонстрации пособий, комбинирования,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и дифференцированной работы с учениками, обобщения и систематизации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задач, выполнения опытов, написания сочинений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 количеству учащихся и по особенностям взаимодействия учителя и учащихся выделяются формы организации обучения: индивидуальная, групповая и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бригадная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индивидуально-групповая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классно-урочная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типам уроков, выделяемых в педагогике, не относится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деловая игра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урок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 изучения нового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 обобщения и систематизации знаний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Достоинством классно-урочной системы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подход к учащимся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качество усвоения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ориентация на “среднего” ученика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Учебная экскурсия относится к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вспомогательным формам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видам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принципам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разновидности контроля знаний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структурным компонентам урока не относится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организационный момент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домашнего задания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закрепление нового материала</w:t>
            </w:r>
          </w:p>
        </w:tc>
      </w:tr>
    </w:tbl>
    <w:p>
      <w:pPr>
        <w:pStyle w:val="0 Block"/>
      </w:pPr>
    </w:p>
    <w:p>
      <w:bookmarkStart w:id="5" w:name="Tiema_4__tipologhiia_obrazovatie"/>
      <w:pPr>
        <w:keepNext/>
        <w:pStyle w:val="Heading 2"/>
        <w:pageBreakBefore w:val="on"/>
        <w:keepLines w:val="on"/>
      </w:pPr>
      <w:r>
        <w:t>Тема 4. типология образовательных учреждений.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Общеобразовательное учебное заведение для старшеклассников с углубленным изучением дисциплин по определенному профилю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колледжем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прогимназией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Школа, опирающаяся на педагогическую концепцию одного педагога или коллектива учителей,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Частные образовательные учреждения и учреждения общественных и религиозных организаций относятся к группе ___ учреждений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негосударственных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Учебное заведение, осуществляющее обучение и воспитание учащихся с 1-го по 11-й классы на основе углубленной, в том числе профильной предпрофессиональной подготовки,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прогимназия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учебно-воспитательный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реальное училище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Основанием деления школ на государственные, муниципальные и негосударственные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организационно-правовая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сообщаемых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направленность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реализуемая 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Авторской педагогической системой можно назвать опыт педагогической работы…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 Макаренко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Ж.Ж. 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Ю.К. Бабанского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Н.К. Крупской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Школы, где дети по собственному желанию или по воле родителей осваивают основы того или иного вероучения, называются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 уровню образования выделяются образовательные учреждения…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начальные, средние, высшие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общеобразовательные, профессиональные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конфессиональные, светские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мужские, женские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Вновь образуемые и реорганизованные учебные заведения, дающие среднее специальное профессиональное образование или начальный цикл высшей школы, называются…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колледжами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учебно-воспитательными комплексами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комплексами «школа-вуз»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лицеями при вузе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Свойственные учебному заведению цели, задачи, содержание и организация учебно-воспитательного процесса характеризуют…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образовательного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инновационные процессы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Основной целью создания различных типов образовательных учреждений является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возрождение интеллектуального и духовного потенциала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единого образовательного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взаимосвязи теории и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регламентация учебного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Учебно-воспитательное учреждение, являющееся базовым элементом образовательной системы,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училищем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университетом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институтом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Учебное заведение, сочетающее обучение и научную деятельность, смысл которого изначально понимался как «союз людей заинтересованных в науке»,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университетом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высшей школой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академией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институтом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классификацию образовательных учреждений по организационно-правовым формам не входят ___ учреждения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негосударственные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общеобразовательных учреждениях невозможно получить ___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начальное профессиональное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начальное общее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основное общее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общее</w:t>
            </w:r>
          </w:p>
        </w:tc>
      </w:tr>
    </w:tbl>
    <w:p>
      <w:pPr>
        <w:pStyle w:val="0 Block"/>
      </w:pPr>
    </w:p>
    <w:p>
      <w:bookmarkStart w:id="6" w:name="Tiema_5__innovatsionnyie_protsie"/>
      <w:pPr>
        <w:keepNext/>
        <w:pStyle w:val="Heading 2"/>
        <w:pageBreakBefore w:val="on"/>
        <w:keepLines w:val="on"/>
      </w:pPr>
      <w:r>
        <w:t>Тема 5. инновационные процессы в образовании.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 масштабу вносимых изменений педагогические инновации подразделяются 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локальные, модульные, системные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внешние, внутренние, ресурсные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ресурсные, образовательные, содержательные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организационные, дидактические, методические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Управленческий процесс создания, оценки, освоения и применения педагогическим сообществом педагогических новшеств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инновационным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Полная реконструкция школы как образовательного учреждения предполагается при ___ изменениях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модульных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ресурсных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Внедрение в начальной школе дидактической системы развивающего обучения Л.В. Занкова соответствует ___ изменениям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модульным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Инновации являются результатом…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научного поиска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социально-политических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заказа 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 полученным при развитии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Дифференциация обучения, определяющая оптимальный режим работы учащихся с учетом их индивидуальных особенностей,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разноуровневой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Учет в процессе обучения индивидуальных особенностей учащихся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Общая одаренность детей проявляется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способностях к музыке, рисованию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дисциплинированности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самостоятельности, критичности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инициативности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Нововведения, разрабатываемые и проводимые работниками и организациями системы образования, называются педагогическим(-и)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инновациями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реформами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мастерством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педагогическим инновациям можно отнести изменения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содержании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структуре системы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оборудовании учебных заведений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статусе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Ориентация на направленность личности, её ценностные ориентации, жизненные планы, мотивы деятельности и поведения – основа ___ подхода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индивидуально-дифференцированного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Наука, занимающаяся изучением новообразований, новых явлений в разных сферах деятельности человека,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инноватикой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футурологией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Форма и результат открытия, носитель новых свойств и характеристик какого-то предмета называется ….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новшеством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новизной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Инновации в образовании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новшеств в педагогической практике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оригинальность школьной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 подход в образовании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творческий подход к педагогической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основным объектам инновационных преобразований в педагогической системе не относится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педагогическая технология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школой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Нововведения в педагогической системе, улучшающие течение и результаты образовательного процесса, называются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инновациями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корректировкой</w:t>
            </w:r>
          </w:p>
        </w:tc>
      </w:tr>
    </w:tbl>
    <w:p>
      <w:pPr>
        <w:pStyle w:val="Para 4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2025-11-03T12:49:06Z</dcterms:created>
  <dcterms:modified xsi:type="dcterms:W3CDTF">2025-11-03T12:49:06Z</dcterms:modified>
  <dc:title>Теория обучения</dc:title>
  <dc:creator>GeeTest</dc:creator>
  <dc:language>ru</dc:language>
</cp:coreProperties>
</file>